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FC73" w14:textId="77777777" w:rsidR="00E46C88" w:rsidRDefault="00E46C88" w:rsidP="00E46C88">
      <w:pPr>
        <w:rPr>
          <w:b/>
          <w:sz w:val="28"/>
          <w:szCs w:val="28"/>
        </w:rPr>
      </w:pPr>
      <w:r>
        <w:rPr>
          <w:b/>
          <w:sz w:val="28"/>
          <w:szCs w:val="28"/>
        </w:rPr>
        <w:t>Ansvariga för fika 2024 på Vildmannavallen. IFK Umeå P1</w:t>
      </w:r>
      <w:r>
        <w:rPr>
          <w:b/>
          <w:sz w:val="28"/>
          <w:szCs w:val="28"/>
        </w:rPr>
        <w:t>5</w:t>
      </w:r>
    </w:p>
    <w:p w14:paraId="79B9C0D2" w14:textId="790DBF18" w:rsidR="00E46C88" w:rsidRDefault="00E46C88" w:rsidP="00E46C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62731D2" w14:textId="77777777" w:rsidR="00E46C88" w:rsidRDefault="00E46C88" w:rsidP="00E46C88">
      <w:pPr>
        <w:rPr>
          <w:sz w:val="24"/>
          <w:szCs w:val="24"/>
        </w:rPr>
      </w:pPr>
      <w:r>
        <w:rPr>
          <w:sz w:val="24"/>
          <w:szCs w:val="24"/>
        </w:rPr>
        <w:t xml:space="preserve">Här kommer instruktioner för försäljning av fika på våra hemmamatcher. </w:t>
      </w:r>
    </w:p>
    <w:p w14:paraId="021281A9" w14:textId="77777777" w:rsidR="005D48C0" w:rsidRDefault="005D48C0" w:rsidP="00E46C88">
      <w:pPr>
        <w:rPr>
          <w:sz w:val="24"/>
          <w:szCs w:val="24"/>
        </w:rPr>
      </w:pPr>
    </w:p>
    <w:p w14:paraId="34EF05AF" w14:textId="77777777" w:rsidR="00E46C88" w:rsidRPr="00E46C88" w:rsidRDefault="00E46C88" w:rsidP="00E46C8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46C88">
        <w:rPr>
          <w:sz w:val="24"/>
          <w:szCs w:val="24"/>
        </w:rPr>
        <w:t xml:space="preserve">Betalning sker med </w:t>
      </w:r>
      <w:proofErr w:type="spellStart"/>
      <w:r w:rsidRPr="00E46C88">
        <w:rPr>
          <w:sz w:val="24"/>
          <w:szCs w:val="24"/>
        </w:rPr>
        <w:t>swish</w:t>
      </w:r>
      <w:proofErr w:type="spellEnd"/>
      <w:r w:rsidRPr="00E46C88">
        <w:rPr>
          <w:sz w:val="24"/>
          <w:szCs w:val="24"/>
        </w:rPr>
        <w:t>-kod direkt till lagets kassa, finns laminerad i pärm i kiosken (går att även skriva ut fler då det finns på vår hemsida under dokument)</w:t>
      </w:r>
    </w:p>
    <w:p w14:paraId="50B9D50D" w14:textId="77777777" w:rsidR="00E46C88" w:rsidRPr="00E46C88" w:rsidRDefault="00E46C88" w:rsidP="00E46C8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46C88">
        <w:rPr>
          <w:sz w:val="24"/>
          <w:szCs w:val="24"/>
        </w:rPr>
        <w:t xml:space="preserve">Tips att ta ut vagnen och sälja fika vid planen </w:t>
      </w:r>
      <w:proofErr w:type="gramStart"/>
      <w:r w:rsidRPr="00E46C88">
        <w:rPr>
          <w:sz w:val="24"/>
          <w:szCs w:val="24"/>
        </w:rPr>
        <w:t>istället</w:t>
      </w:r>
      <w:proofErr w:type="gramEnd"/>
      <w:r w:rsidRPr="00E46C88">
        <w:rPr>
          <w:sz w:val="24"/>
          <w:szCs w:val="24"/>
        </w:rPr>
        <w:t xml:space="preserve"> för kiosken</w:t>
      </w:r>
    </w:p>
    <w:p w14:paraId="042F42B2" w14:textId="77777777" w:rsidR="00E46C88" w:rsidRPr="00E46C88" w:rsidRDefault="00E46C88" w:rsidP="00E46C8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46C88">
        <w:rPr>
          <w:sz w:val="24"/>
          <w:szCs w:val="24"/>
        </w:rPr>
        <w:t>Koka kaffe, vilket görs i ledarrummet vid omklädningen (David har nyckel)</w:t>
      </w:r>
    </w:p>
    <w:p w14:paraId="241E5A84" w14:textId="77777777" w:rsidR="00E46C88" w:rsidRPr="00E46C88" w:rsidRDefault="00E46C88" w:rsidP="00E46C8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46C88">
        <w:rPr>
          <w:sz w:val="24"/>
          <w:szCs w:val="24"/>
        </w:rPr>
        <w:t>Det finns inte så många termosar så tips är att ta med någon fler hemifrån</w:t>
      </w:r>
    </w:p>
    <w:p w14:paraId="3B83481B" w14:textId="77777777" w:rsidR="00E46C88" w:rsidRPr="00E46C88" w:rsidRDefault="00E46C88" w:rsidP="00E46C8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46C88">
        <w:rPr>
          <w:sz w:val="24"/>
          <w:szCs w:val="24"/>
        </w:rPr>
        <w:t>Back med kaffe, muggar finns i förrådet där vi har våra bollar.</w:t>
      </w:r>
    </w:p>
    <w:p w14:paraId="3671F898" w14:textId="51E367C1" w:rsidR="00E46C88" w:rsidRPr="00E46C88" w:rsidRDefault="00E46C88" w:rsidP="00E46C8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46C88">
        <w:rPr>
          <w:sz w:val="24"/>
          <w:szCs w:val="24"/>
        </w:rPr>
        <w:t>Innan matchen behöver det dock kollas hur mkt kaffe, muggar, servetter och saft som finns och ev. komplettera med mer samt</w:t>
      </w:r>
      <w:r w:rsidR="005D48C0">
        <w:rPr>
          <w:sz w:val="24"/>
          <w:szCs w:val="24"/>
        </w:rPr>
        <w:t xml:space="preserve"> köpa in</w:t>
      </w:r>
      <w:r w:rsidRPr="00E46C88">
        <w:rPr>
          <w:sz w:val="24"/>
          <w:szCs w:val="24"/>
        </w:rPr>
        <w:t xml:space="preserve"> mjölk. Prislista ska även finnas i backen, om inte behöver en ny göras.</w:t>
      </w:r>
    </w:p>
    <w:p w14:paraId="4D5AAF51" w14:textId="77777777" w:rsidR="00E46C88" w:rsidRDefault="00E46C88" w:rsidP="00E46C8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46C88">
        <w:rPr>
          <w:sz w:val="24"/>
          <w:szCs w:val="24"/>
        </w:rPr>
        <w:t>Efteråt diska ur termosar och saftflaskor.</w:t>
      </w:r>
    </w:p>
    <w:p w14:paraId="7C891370" w14:textId="77777777" w:rsidR="00E46C88" w:rsidRPr="00E46C88" w:rsidRDefault="00E46C88" w:rsidP="00E46C88">
      <w:pPr>
        <w:pStyle w:val="ListParagraph"/>
        <w:rPr>
          <w:sz w:val="24"/>
          <w:szCs w:val="24"/>
        </w:rPr>
      </w:pPr>
    </w:p>
    <w:p w14:paraId="6BAF85BB" w14:textId="77777777" w:rsidR="00E46C88" w:rsidRDefault="00E46C88" w:rsidP="00E46C88">
      <w:pPr>
        <w:rPr>
          <w:sz w:val="24"/>
          <w:szCs w:val="24"/>
        </w:rPr>
      </w:pPr>
      <w:r>
        <w:rPr>
          <w:sz w:val="24"/>
          <w:szCs w:val="24"/>
        </w:rPr>
        <w:t>Nyckel till kiosken finns i en skrubb som nås via ledarrummet (köket). I skrubben finns ett proppskåp där nyckeln förvaras. Tränarna har nyckel till ledarrummet.</w:t>
      </w:r>
    </w:p>
    <w:p w14:paraId="7F516034" w14:textId="77777777" w:rsidR="00E46C88" w:rsidRDefault="00E46C88" w:rsidP="00E46C88">
      <w:pPr>
        <w:rPr>
          <w:sz w:val="24"/>
          <w:szCs w:val="24"/>
        </w:rPr>
      </w:pPr>
    </w:p>
    <w:p w14:paraId="47AA460D" w14:textId="77777777" w:rsidR="00E46C88" w:rsidRDefault="00E46C88" w:rsidP="00E46C88"/>
    <w:p w14:paraId="5C909175" w14:textId="31BB97B0" w:rsidR="00755CCB" w:rsidRDefault="00E46C88" w:rsidP="00E46C88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2C39F7A8" wp14:editId="6FE4998F">
            <wp:extent cx="1533525" cy="1558925"/>
            <wp:effectExtent l="0" t="0" r="9525" b="3175"/>
            <wp:docPr id="2" name="Bild 2" descr="IFK Ume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IFK Umeå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5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tiva Aktiv">
    <w:panose1 w:val="020B0504020202020204"/>
    <w:charset w:val="00"/>
    <w:family w:val="swiss"/>
    <w:pitch w:val="variable"/>
    <w:sig w:usb0="A00002EF" w:usb1="4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ACE"/>
    <w:multiLevelType w:val="hybridMultilevel"/>
    <w:tmpl w:val="C94AA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A01A1"/>
    <w:multiLevelType w:val="hybridMultilevel"/>
    <w:tmpl w:val="5EEE6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0342A"/>
    <w:multiLevelType w:val="hybridMultilevel"/>
    <w:tmpl w:val="E05476BC"/>
    <w:lvl w:ilvl="0" w:tplc="B7FE3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1308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2555399">
    <w:abstractNumId w:val="2"/>
  </w:num>
  <w:num w:numId="3" w16cid:durableId="967974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88"/>
    <w:rsid w:val="00261136"/>
    <w:rsid w:val="005D48C0"/>
    <w:rsid w:val="00755CCB"/>
    <w:rsid w:val="00825437"/>
    <w:rsid w:val="00E4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34DDC0"/>
  <w15:chartTrackingRefBased/>
  <w15:docId w15:val="{00D336DC-A101-494E-B0CF-97CA37B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C88"/>
    <w:pPr>
      <w:spacing w:line="256" w:lineRule="auto"/>
    </w:pPr>
    <w:rPr>
      <w:kern w:val="0"/>
      <w:lang w:val="sv-S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ytiva">
  <a:themeElements>
    <a:clrScheme name="Cytiva Colors">
      <a:dk1>
        <a:srgbClr val="18181B"/>
      </a:dk1>
      <a:lt1>
        <a:srgbClr val="FFFFFF"/>
      </a:lt1>
      <a:dk2>
        <a:srgbClr val="00886F"/>
      </a:dk2>
      <a:lt2>
        <a:srgbClr val="E8E8E8"/>
      </a:lt2>
      <a:accent1>
        <a:srgbClr val="00886F"/>
      </a:accent1>
      <a:accent2>
        <a:srgbClr val="1B3064"/>
      </a:accent2>
      <a:accent3>
        <a:srgbClr val="FFF52D"/>
      </a:accent3>
      <a:accent4>
        <a:srgbClr val="FF5900"/>
      </a:accent4>
      <a:accent5>
        <a:srgbClr val="429DFF"/>
      </a:accent5>
      <a:accent6>
        <a:srgbClr val="18181B"/>
      </a:accent6>
      <a:hlink>
        <a:srgbClr val="00886F"/>
      </a:hlink>
      <a:folHlink>
        <a:srgbClr val="00886F"/>
      </a:folHlink>
    </a:clrScheme>
    <a:fontScheme name="Cytiva Fonts">
      <a:majorFont>
        <a:latin typeface="Cytiva Aktiv"/>
        <a:ea typeface=""/>
        <a:cs typeface=""/>
      </a:majorFont>
      <a:minorFont>
        <a:latin typeface="Cytiva Aktiv"/>
        <a:ea typeface=""/>
        <a:cs typeface=""/>
      </a:minorFont>
    </a:fontScheme>
    <a:fmtScheme name="Cytiva Effect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12700" cap="sq" cmpd="sng" algn="ctr">
          <a:solidFill>
            <a:schemeClr val="phClr"/>
          </a:solidFill>
          <a:prstDash val="solid"/>
        </a:ln>
        <a:ln w="12700" cap="sq" cmpd="sng" algn="ctr">
          <a:solidFill>
            <a:schemeClr val="phClr"/>
          </a:solidFill>
          <a:prstDash val="solid"/>
        </a:ln>
        <a:ln w="12700" cap="sq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127000" dist="63500" dir="2700000" algn="b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>
    <a:spDef>
      <a:spPr>
        <a:ln>
          <a:noFill/>
        </a:ln>
      </a:spPr>
      <a:bodyPr/>
      <a:lstStyle>
        <a:defPPr algn="ctr">
          <a:lnSpc>
            <a:spcPct val="100000"/>
          </a:lnSpc>
          <a:defRPr sz="2000"/>
        </a:defPPr>
      </a:lstStyle>
      <a:style>
        <a:lnRef idx="0">
          <a:schemeClr val="accent1"/>
        </a:lnRef>
        <a:fillRef idx="1">
          <a:schemeClr val="accent1"/>
        </a:fillRef>
        <a:effectRef idx="0">
          <a:srgbClr val="000000"/>
        </a:effectRef>
        <a:fontRef idx="minor">
          <a:schemeClr val="lt1"/>
        </a:fontRef>
      </a:style>
    </a:spDef>
    <a:lnDef>
      <a:spPr>
        <a:ln w="12700" cap="sq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rgbClr val="000000"/>
        </a:effectRef>
        <a:fontRef idx="minor">
          <a:schemeClr val="lt1"/>
        </a:fontRef>
      </a:style>
    </a:lnDef>
    <a:txDef>
      <a:spPr>
        <a:noFill/>
      </a:spPr>
      <a:bodyPr wrap="square" lIns="0" tIns="0" rIns="0" bIns="0" rtlCol="0">
        <a:noAutofit/>
      </a:bodyPr>
      <a:lstStyle>
        <a:defPPr marL="228600" indent="-228600">
          <a:lnSpc>
            <a:spcPct val="100000"/>
          </a:lnSpc>
          <a:spcBef>
            <a:spcPts val="1200"/>
          </a:spcBef>
          <a:buSzPct val="100000"/>
          <a:buFont typeface="Cytiva Aktiv"/>
          <a:buChar char="•"/>
          <a:defRPr sz="2000"/>
        </a:defPPr>
      </a:lstStyle>
    </a:txDef>
  </a:objectDefaults>
  <a:extraClrSchemeLst/>
  <a:custClrLst>
    <a:custClr name="Cytiva Green Shade 5">
      <a:srgbClr val="002320"/>
    </a:custClr>
    <a:custClr name="Cytiva Green Shade 4">
      <a:srgbClr val="003A30"/>
    </a:custClr>
    <a:custClr name="Cytiva Green Shade 3">
      <a:srgbClr val="004E3F"/>
    </a:custClr>
    <a:custClr name="Cytiva Green Shade 2">
      <a:srgbClr val="00614F"/>
    </a:custClr>
    <a:custClr name="Cytiva Green Shade 1">
      <a:srgbClr val="00755F"/>
    </a:custClr>
    <a:custClr name="Cytiva Green">
      <a:srgbClr val="00886F"/>
    </a:custClr>
    <a:custClr name="Cytiva Green Tint 4">
      <a:srgbClr val="33A08C"/>
    </a:custClr>
    <a:custClr name="Cytiva Green Tint 3">
      <a:srgbClr val="66B8A9"/>
    </a:custClr>
    <a:custClr name="Cytiva Green Tint 2">
      <a:srgbClr val="99CFC5"/>
    </a:custClr>
    <a:custClr name="Cytiva Green Tint 1">
      <a:srgbClr val="CCE7E2"/>
    </a:custClr>
    <a:custClr name="Cytiva Dark Blue Shade 5">
      <a:srgbClr val="00111E"/>
    </a:custClr>
    <a:custClr name="Cytiva Dark Blue Shade 4">
      <a:srgbClr val="01132D"/>
    </a:custClr>
    <a:custClr name="Cytiva Dark Blue Shade 3">
      <a:srgbClr val="0A1E37"/>
    </a:custClr>
    <a:custClr name="Cytiva Dark Blue Shade 2">
      <a:srgbClr val="0F2346"/>
    </a:custClr>
    <a:custClr name="Cytiva Dark Blue Shade 1">
      <a:srgbClr val="182C55"/>
    </a:custClr>
    <a:custClr name="Cytiva Dark Blue">
      <a:srgbClr val="1B3064"/>
    </a:custClr>
    <a:custClr name="Cytiva Dark Blue Tint 4">
      <a:srgbClr val="324573"/>
    </a:custClr>
    <a:custClr name="Cytiva Dark Blue Tint 3">
      <a:srgbClr val="495983"/>
    </a:custClr>
    <a:custClr name="Cytiva Dark Blue Tint 2">
      <a:srgbClr val="5F6E92"/>
    </a:custClr>
    <a:custClr name="Cytiva Dark Blue Tint 1">
      <a:srgbClr val="7683A2"/>
    </a:custClr>
    <a:custClr name="Cytiva Yellow Shade 5">
      <a:srgbClr val="40330A"/>
    </a:custClr>
    <a:custClr name="Cytiva Yellow Shade 4">
      <a:srgbClr val="59500C"/>
    </a:custClr>
    <a:custClr name="Cytiva Yellow Shade 3">
      <a:srgbClr val="7C6E12"/>
    </a:custClr>
    <a:custClr name="Cytiva Yellow Shade 2">
      <a:srgbClr val="B7A41E"/>
    </a:custClr>
    <a:custClr name="Cytiva Yellow Shade 1">
      <a:srgbClr val="EDDB21"/>
    </a:custClr>
    <a:custClr name="Cytiva Yellow">
      <a:srgbClr val="FFF52D"/>
    </a:custClr>
    <a:custClr name="Cytiva Yellow Tint 4">
      <a:srgbClr val="FFF86C"/>
    </a:custClr>
    <a:custClr name="Cytiva Yellow Tint 3">
      <a:srgbClr val="FFFA96"/>
    </a:custClr>
    <a:custClr name="Cytiva Yellow Tint 2">
      <a:srgbClr val="FFFCC0"/>
    </a:custClr>
    <a:custClr name="Cytiva Yellow Tint 1">
      <a:srgbClr val="FFFDDF"/>
    </a:custClr>
    <a:custClr name="Cytiva Orange Shade 5">
      <a:srgbClr val="401200"/>
    </a:custClr>
    <a:custClr name="Cytiva Orange Shade 4">
      <a:srgbClr val="5C1E00"/>
    </a:custClr>
    <a:custClr name="Cytiva Orange Shade 3">
      <a:srgbClr val="7B2801"/>
    </a:custClr>
    <a:custClr name="Cytiva Orange Shade 2">
      <a:srgbClr val="9E3700"/>
    </a:custClr>
    <a:custClr name="Cytiva Orange Shade 1">
      <a:srgbClr val="D84900"/>
    </a:custClr>
    <a:custClr name="Cytiva Orange">
      <a:srgbClr val="FF5900"/>
    </a:custClr>
    <a:custClr name="Cytiva Orange Tint 4">
      <a:srgbClr val="FF7A35"/>
    </a:custClr>
    <a:custClr name="Cytiva Orange Tint 3">
      <a:srgbClr val="FF9B67"/>
    </a:custClr>
    <a:custClr name="Cytiva Orange Tint 2">
      <a:srgbClr val="FFBD9A"/>
    </a:custClr>
    <a:custClr name="Cytiva Orange Tint 1">
      <a:srgbClr val="FFDECC"/>
    </a:custClr>
    <a:custClr name="Cytiva Light Blue Shade 5">
      <a:srgbClr val="1A3864"/>
    </a:custClr>
    <a:custClr name="Cytiva Light Blue Shade 4">
      <a:srgbClr val="224B82"/>
    </a:custClr>
    <a:custClr name="Cytiva Light Blue Shade 3">
      <a:srgbClr val="2B5EA0"/>
    </a:custClr>
    <a:custClr name="Cytiva Light Blue Shade 2">
      <a:srgbClr val="3371BE"/>
    </a:custClr>
    <a:custClr name="Cytiva Light Blue Shade 1">
      <a:srgbClr val="3C86DC"/>
    </a:custClr>
    <a:custClr name="Cytiva Light Blue">
      <a:srgbClr val="429DFF"/>
    </a:custClr>
    <a:custClr name="Cytiva Light Blue Tint 4">
      <a:srgbClr val="68B1FF"/>
    </a:custClr>
    <a:custClr name="Cytiva Light Blue Tint 3">
      <a:srgbClr val="8EC4FF"/>
    </a:custClr>
    <a:custClr name="Cytiva Light Blue Tint 2">
      <a:srgbClr val="B3D8FF"/>
    </a:custClr>
    <a:custClr name="Cytiva Light Blue Tint 1">
      <a:srgbClr val="D9EBFF"/>
    </a:custClr>
  </a:custClrLst>
  <a:extLst>
    <a:ext uri="{05A4C25C-085E-4340-85A3-A5531E510DB2}">
      <thm15:themeFamily xmlns:thm15="http://schemas.microsoft.com/office/thememl/2012/main" name="Cytiva" id="{92BA8F44-2F30-4D08-8E1C-BE669BD5ACDB}" vid="{BF28EF88-80B7-4B62-A40A-DC7FB3D49F5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Norrman, Lina K</dc:creator>
  <cp:keywords/>
  <dc:description/>
  <cp:lastModifiedBy>Norrman, Lina K</cp:lastModifiedBy>
  <cp:revision>1</cp:revision>
  <dcterms:created xsi:type="dcterms:W3CDTF">2024-05-05T16:42:00Z</dcterms:created>
  <dcterms:modified xsi:type="dcterms:W3CDTF">2024-05-05T16:54:00Z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1ef649-45d3-4e5d-80df-d43468de9a5e_Enabled">
    <vt:lpwstr>true</vt:lpwstr>
  </property>
  <property fmtid="{D5CDD505-2E9C-101B-9397-08002B2CF9AE}" pid="3" name="MSIP_Label_631ef649-45d3-4e5d-80df-d43468de9a5e_SetDate">
    <vt:lpwstr>2024-05-05T16:54:57Z</vt:lpwstr>
  </property>
  <property fmtid="{D5CDD505-2E9C-101B-9397-08002B2CF9AE}" pid="4" name="MSIP_Label_631ef649-45d3-4e5d-80df-d43468de9a5e_Method">
    <vt:lpwstr>Privileged</vt:lpwstr>
  </property>
  <property fmtid="{D5CDD505-2E9C-101B-9397-08002B2CF9AE}" pid="5" name="MSIP_Label_631ef649-45d3-4e5d-80df-d43468de9a5e_Name">
    <vt:lpwstr>Unclassified</vt:lpwstr>
  </property>
  <property fmtid="{D5CDD505-2E9C-101B-9397-08002B2CF9AE}" pid="6" name="MSIP_Label_631ef649-45d3-4e5d-80df-d43468de9a5e_SiteId">
    <vt:lpwstr>771c9c47-7f24-44dc-958e-34f8713a8394</vt:lpwstr>
  </property>
  <property fmtid="{D5CDD505-2E9C-101B-9397-08002B2CF9AE}" pid="7" name="MSIP_Label_631ef649-45d3-4e5d-80df-d43468de9a5e_ActionId">
    <vt:lpwstr>7dcd4ee2-217d-4ba6-984b-d21d69308247</vt:lpwstr>
  </property>
  <property fmtid="{D5CDD505-2E9C-101B-9397-08002B2CF9AE}" pid="8" name="MSIP_Label_631ef649-45d3-4e5d-80df-d43468de9a5e_ContentBits">
    <vt:lpwstr>0</vt:lpwstr>
  </property>
</Properties>
</file>